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17" w:rsidRPr="00C03317" w:rsidRDefault="00C03317" w:rsidP="00C03317">
      <w:pPr>
        <w:rPr>
          <w:b/>
          <w:bCs/>
          <w:lang w:val="sv-FI"/>
        </w:rPr>
      </w:pPr>
      <w:r w:rsidRPr="00C03317">
        <w:rPr>
          <w:b/>
          <w:bCs/>
          <w:lang w:val="sv-FI"/>
        </w:rPr>
        <w:t>Registerbeskrivning / information enligt artikel 13 i GDPR</w:t>
      </w:r>
    </w:p>
    <w:p w:rsidR="00C03317" w:rsidRPr="00C03317" w:rsidRDefault="001B70B5" w:rsidP="001B70B5">
      <w:pPr>
        <w:pStyle w:val="Heading1"/>
        <w:rPr>
          <w:lang w:val="sv-FI"/>
        </w:rPr>
      </w:pPr>
      <w:r>
        <w:rPr>
          <w:lang w:val="sv-FI"/>
        </w:rPr>
        <w:t>Föreningen</w:t>
      </w:r>
      <w:r w:rsidR="00C03317" w:rsidRPr="00C03317">
        <w:rPr>
          <w:lang w:val="sv-FI"/>
        </w:rPr>
        <w:t> </w:t>
      </w:r>
      <w:r>
        <w:rPr>
          <w:lang w:val="sv-FI"/>
        </w:rPr>
        <w:t xml:space="preserve">Hem och Skola i Kyrkslätt </w:t>
      </w:r>
      <w:proofErr w:type="spellStart"/>
      <w:r>
        <w:rPr>
          <w:lang w:val="sv-FI"/>
        </w:rPr>
        <w:t>rf:s</w:t>
      </w:r>
      <w:proofErr w:type="spellEnd"/>
      <w:r>
        <w:rPr>
          <w:lang w:val="sv-FI"/>
        </w:rPr>
        <w:t xml:space="preserve"> medlemsregister</w:t>
      </w:r>
    </w:p>
    <w:p w:rsidR="004403F1" w:rsidRPr="004403F1" w:rsidRDefault="004403F1" w:rsidP="004403F1">
      <w:pPr>
        <w:rPr>
          <w:bCs/>
          <w:lang w:val="sv-FI"/>
        </w:rPr>
      </w:pPr>
      <w:r w:rsidRPr="004403F1">
        <w:rPr>
          <w:bCs/>
          <w:lang w:val="sv-FI"/>
        </w:rPr>
        <w:t>Godkänd av föreningens styrelse i Kyrkslätt 13.6.2018</w:t>
      </w:r>
    </w:p>
    <w:p w:rsidR="004403F1" w:rsidRDefault="004403F1" w:rsidP="00C03317">
      <w:pPr>
        <w:rPr>
          <w:b/>
          <w:bCs/>
          <w:lang w:val="sv-FI"/>
        </w:rPr>
      </w:pPr>
    </w:p>
    <w:p w:rsidR="00D25E53" w:rsidRDefault="004403F1" w:rsidP="00C03317">
      <w:pPr>
        <w:rPr>
          <w:lang w:val="sv-FI"/>
        </w:rPr>
      </w:pPr>
      <w:r w:rsidRPr="004403F1">
        <w:rPr>
          <w:b/>
          <w:bCs/>
          <w:lang w:val="sv-FI"/>
        </w:rPr>
        <w:t>1.</w:t>
      </w:r>
      <w:r>
        <w:rPr>
          <w:b/>
          <w:bCs/>
          <w:lang w:val="sv-FI"/>
        </w:rPr>
        <w:t xml:space="preserve"> </w:t>
      </w:r>
      <w:r w:rsidR="00C03317" w:rsidRPr="004403F1">
        <w:rPr>
          <w:b/>
          <w:bCs/>
          <w:lang w:val="sv-FI"/>
        </w:rPr>
        <w:t>Föreningens namn och kontaktuppgifter</w:t>
      </w:r>
      <w:r w:rsidR="00C03317" w:rsidRPr="004403F1">
        <w:rPr>
          <w:lang w:val="sv-FI"/>
        </w:rPr>
        <w:br/>
        <w:t>Förening</w:t>
      </w:r>
      <w:r w:rsidR="001B70B5" w:rsidRPr="00E164FE">
        <w:rPr>
          <w:lang w:val="sv-FI"/>
        </w:rPr>
        <w:t>en</w:t>
      </w:r>
      <w:r w:rsidR="00C03317" w:rsidRPr="00E164FE">
        <w:rPr>
          <w:lang w:val="sv-FI"/>
        </w:rPr>
        <w:t xml:space="preserve"> </w:t>
      </w:r>
      <w:r w:rsidR="001B70B5" w:rsidRPr="004403F1">
        <w:rPr>
          <w:lang w:val="sv-FI"/>
        </w:rPr>
        <w:t xml:space="preserve">Hem och Skola i Kyrkslätt </w:t>
      </w:r>
      <w:proofErr w:type="spellStart"/>
      <w:r w:rsidR="00C03317" w:rsidRPr="004403F1">
        <w:rPr>
          <w:lang w:val="sv-FI"/>
        </w:rPr>
        <w:t>rf</w:t>
      </w:r>
      <w:proofErr w:type="spellEnd"/>
      <w:r w:rsidR="00C03317" w:rsidRPr="004403F1">
        <w:rPr>
          <w:lang w:val="sv-FI"/>
        </w:rPr>
        <w:t xml:space="preserve">, </w:t>
      </w:r>
      <w:r w:rsidR="009F41A2">
        <w:rPr>
          <w:lang w:val="sv-FI"/>
        </w:rPr>
        <w:br/>
      </w:r>
      <w:r w:rsidR="001B70B5" w:rsidRPr="004403F1">
        <w:rPr>
          <w:lang w:val="sv-FI"/>
        </w:rPr>
        <w:t>http://www.kyrkslatt.hemochskola.fi</w:t>
      </w:r>
      <w:r w:rsidR="00C03317" w:rsidRPr="004403F1">
        <w:rPr>
          <w:lang w:val="sv-FI"/>
        </w:rPr>
        <w:t xml:space="preserve">, </w:t>
      </w:r>
      <w:proofErr w:type="spellStart"/>
      <w:r w:rsidR="001B70B5" w:rsidRPr="004403F1">
        <w:rPr>
          <w:lang w:val="sv-FI"/>
        </w:rPr>
        <w:t>kyrkslatt</w:t>
      </w:r>
      <w:proofErr w:type="spellEnd"/>
      <w:r w:rsidR="001B70B5" w:rsidRPr="004403F1">
        <w:rPr>
          <w:lang w:val="sv-FI"/>
        </w:rPr>
        <w:t xml:space="preserve">(at)hemochskola.fi </w:t>
      </w:r>
    </w:p>
    <w:p w:rsidR="00C03317" w:rsidRPr="00C03317" w:rsidRDefault="004403F1" w:rsidP="00C03317">
      <w:pPr>
        <w:rPr>
          <w:lang w:val="sv-FI"/>
        </w:rPr>
      </w:pPr>
      <w:r>
        <w:rPr>
          <w:b/>
          <w:bCs/>
          <w:lang w:val="sv-FI"/>
        </w:rPr>
        <w:t xml:space="preserve">2. </w:t>
      </w:r>
      <w:r w:rsidR="00C03317" w:rsidRPr="00C03317">
        <w:rPr>
          <w:b/>
          <w:bCs/>
          <w:lang w:val="sv-FI"/>
        </w:rPr>
        <w:t>Medlemsregistrets ändamål och den lagliga grunden</w:t>
      </w:r>
      <w:r w:rsidR="00C03317" w:rsidRPr="00C03317">
        <w:rPr>
          <w:lang w:val="sv-FI"/>
        </w:rPr>
        <w:br/>
        <w:t>Medlemsregistrets ändamål är att möjliggöra och dokumentera föreningens verksamhet och organisation samt att förverkliga föreningens och medlemmarnas rättigheter och skyldigheter.</w:t>
      </w:r>
      <w:r w:rsidRPr="004403F1">
        <w:rPr>
          <w:lang w:val="sv-FI"/>
        </w:rPr>
        <w:t xml:space="preserve"> Medlemsregistret utgör den </w:t>
      </w:r>
      <w:r>
        <w:rPr>
          <w:lang w:val="sv-FI"/>
        </w:rPr>
        <w:t>medlemsförteckning som avses i f</w:t>
      </w:r>
      <w:r w:rsidRPr="004403F1">
        <w:rPr>
          <w:lang w:val="sv-FI"/>
        </w:rPr>
        <w:t>öreningslagen 11 §</w:t>
      </w:r>
      <w:r>
        <w:rPr>
          <w:lang w:val="sv-FI"/>
        </w:rPr>
        <w:t>.</w:t>
      </w:r>
    </w:p>
    <w:p w:rsidR="00C03317" w:rsidRPr="00C03317" w:rsidRDefault="00C03317" w:rsidP="00C03317">
      <w:pPr>
        <w:rPr>
          <w:lang w:val="sv-FI"/>
        </w:rPr>
      </w:pPr>
      <w:r w:rsidRPr="00C03317">
        <w:rPr>
          <w:lang w:val="sv-FI"/>
        </w:rPr>
        <w:t>Den rättsliga grunden för medlemsregistret är artikel 6.1.c (rättsliga förpliktelser) och artikel 9.2.d (behandling av särskilda kategorier av personuppgifter). Beträffande nationell lagstiftning finns stadganden i föreningslagen och bokföringslagen.</w:t>
      </w:r>
    </w:p>
    <w:p w:rsidR="00C03317" w:rsidRPr="00C03317" w:rsidRDefault="004403F1" w:rsidP="00C03317">
      <w:pPr>
        <w:rPr>
          <w:lang w:val="sv-FI"/>
        </w:rPr>
      </w:pPr>
      <w:r>
        <w:rPr>
          <w:b/>
          <w:bCs/>
          <w:lang w:val="sv-FI"/>
        </w:rPr>
        <w:t xml:space="preserve">3. </w:t>
      </w:r>
      <w:r w:rsidR="00C03317" w:rsidRPr="00C03317">
        <w:rPr>
          <w:b/>
          <w:bCs/>
          <w:lang w:val="sv-FI"/>
        </w:rPr>
        <w:t>Mottagare av personuppgifterna</w:t>
      </w:r>
      <w:r w:rsidR="00C03317" w:rsidRPr="00C03317">
        <w:rPr>
          <w:lang w:val="sv-FI"/>
        </w:rPr>
        <w:br/>
        <w:t xml:space="preserve">Personuppgifterna hanteras av föreningens styrelse, medlemssekreterare, kassör och bokförare. Uppgifterna är även tillgängliga för anställda vid </w:t>
      </w:r>
      <w:r w:rsidR="001B70B5" w:rsidRPr="001B70B5">
        <w:rPr>
          <w:bCs/>
          <w:lang w:val="sv-FI"/>
        </w:rPr>
        <w:t>Förbundet Hem och Skola i Finland r.f.</w:t>
      </w:r>
      <w:r w:rsidR="00C03317" w:rsidRPr="00C03317">
        <w:rPr>
          <w:lang w:val="sv-FI"/>
        </w:rPr>
        <w:t xml:space="preserve"> Uppgifterna i medlemsregistret överlämnas inte utöver till förbundet utanför organisationen.   </w:t>
      </w:r>
    </w:p>
    <w:p w:rsidR="004403F1" w:rsidRPr="004403F1" w:rsidRDefault="004403F1" w:rsidP="004403F1">
      <w:pPr>
        <w:rPr>
          <w:lang w:val="sv-FI"/>
        </w:rPr>
      </w:pPr>
      <w:r>
        <w:rPr>
          <w:b/>
          <w:bCs/>
          <w:lang w:val="sv-FI"/>
        </w:rPr>
        <w:t>4. Registrerade uppgifter och l</w:t>
      </w:r>
      <w:r w:rsidR="00C03317" w:rsidRPr="00C03317">
        <w:rPr>
          <w:b/>
          <w:bCs/>
          <w:lang w:val="sv-FI"/>
        </w:rPr>
        <w:t>agringsperioden</w:t>
      </w:r>
      <w:r w:rsidR="00C03317" w:rsidRPr="00C03317">
        <w:rPr>
          <w:lang w:val="sv-FI"/>
        </w:rPr>
        <w:br/>
      </w:r>
      <w:r w:rsidRPr="004403F1">
        <w:rPr>
          <w:lang w:val="sv-FI"/>
        </w:rPr>
        <w:t>I registret spar</w:t>
      </w:r>
      <w:r w:rsidR="004B63B9">
        <w:rPr>
          <w:lang w:val="sv-FI"/>
        </w:rPr>
        <w:t xml:space="preserve">as uppgifter om medlemmarnas </w:t>
      </w:r>
      <w:r w:rsidRPr="004403F1">
        <w:rPr>
          <w:lang w:val="sv-FI"/>
        </w:rPr>
        <w:t>namn</w:t>
      </w:r>
      <w:r w:rsidR="004B63B9">
        <w:rPr>
          <w:lang w:val="sv-FI"/>
        </w:rPr>
        <w:t xml:space="preserve"> </w:t>
      </w:r>
      <w:r w:rsidRPr="004403F1">
        <w:rPr>
          <w:lang w:val="sv-FI"/>
        </w:rPr>
        <w:t>och hemort, medlem</w:t>
      </w:r>
      <w:r w:rsidR="004B63B9">
        <w:rPr>
          <w:lang w:val="sv-FI"/>
        </w:rPr>
        <w:t>skapets startdatum samt</w:t>
      </w:r>
      <w:r w:rsidRPr="004403F1">
        <w:rPr>
          <w:lang w:val="sv-FI"/>
        </w:rPr>
        <w:t xml:space="preserve"> datum för senast betald medlemsavgift. </w:t>
      </w:r>
    </w:p>
    <w:p w:rsidR="00C03317" w:rsidRPr="00C03317" w:rsidRDefault="00C03317" w:rsidP="00C03317">
      <w:pPr>
        <w:rPr>
          <w:lang w:val="sv-FI"/>
        </w:rPr>
      </w:pPr>
      <w:r w:rsidRPr="00C03317">
        <w:rPr>
          <w:lang w:val="sv-FI"/>
        </w:rPr>
        <w:t>Uppgifterna lagras så länge som medlemskapet fortgår och raderas därefter.</w:t>
      </w:r>
    </w:p>
    <w:p w:rsidR="00C03317" w:rsidRPr="00C03317" w:rsidRDefault="004403F1" w:rsidP="00C03317">
      <w:pPr>
        <w:rPr>
          <w:lang w:val="sv-FI"/>
        </w:rPr>
      </w:pPr>
      <w:r>
        <w:rPr>
          <w:b/>
          <w:bCs/>
          <w:lang w:val="sv-FI"/>
        </w:rPr>
        <w:t xml:space="preserve">5. </w:t>
      </w:r>
      <w:r w:rsidR="00C03317" w:rsidRPr="00C03317">
        <w:rPr>
          <w:b/>
          <w:bCs/>
          <w:lang w:val="sv-FI"/>
        </w:rPr>
        <w:t>Rättigheter</w:t>
      </w:r>
      <w:r w:rsidR="00C03317" w:rsidRPr="00C03317">
        <w:rPr>
          <w:lang w:val="sv-FI"/>
        </w:rPr>
        <w:br/>
        <w:t>Personer som finns upptagna i medlemsregistret har rätt att begära tillgång till och rättelse av sina uppgifter. Så länge medlemskapet fortgår är det inte möjligt att begära radering av sina uppgifter eller att begränsa eller invända mot behandlingen. Rätten till dataportabilitet är med stöd av artikel 20.1.a och 20.1.b inte möjlig att utöva.</w:t>
      </w:r>
    </w:p>
    <w:p w:rsidR="00C03317" w:rsidRPr="00C03317" w:rsidRDefault="004403F1" w:rsidP="00C03317">
      <w:pPr>
        <w:rPr>
          <w:lang w:val="sv-FI"/>
        </w:rPr>
      </w:pPr>
      <w:r>
        <w:rPr>
          <w:b/>
          <w:bCs/>
          <w:lang w:val="sv-FI"/>
        </w:rPr>
        <w:t xml:space="preserve">6. </w:t>
      </w:r>
      <w:r w:rsidR="00C03317" w:rsidRPr="00C03317">
        <w:rPr>
          <w:b/>
          <w:bCs/>
          <w:lang w:val="sv-FI"/>
        </w:rPr>
        <w:t>Klagomål</w:t>
      </w:r>
      <w:r w:rsidR="00C03317" w:rsidRPr="00C03317">
        <w:rPr>
          <w:lang w:val="sv-FI"/>
        </w:rPr>
        <w:br/>
        <w:t>Personer som finns upptagna i medlemsregistret har rätt att inge klagomål till Dataskyddsmyndigheten.</w:t>
      </w:r>
    </w:p>
    <w:p w:rsidR="00C03317" w:rsidRPr="00C03317" w:rsidRDefault="004403F1" w:rsidP="00C03317">
      <w:pPr>
        <w:rPr>
          <w:lang w:val="sv-FI"/>
        </w:rPr>
      </w:pPr>
      <w:r>
        <w:rPr>
          <w:b/>
          <w:bCs/>
          <w:lang w:val="sv-FI"/>
        </w:rPr>
        <w:t xml:space="preserve">7. </w:t>
      </w:r>
      <w:r w:rsidR="00C03317" w:rsidRPr="00C03317">
        <w:rPr>
          <w:b/>
          <w:bCs/>
          <w:lang w:val="sv-FI"/>
        </w:rPr>
        <w:t>Skyldighet att tillhandahålla uppgifter</w:t>
      </w:r>
      <w:r w:rsidR="00C03317" w:rsidRPr="00C03317">
        <w:rPr>
          <w:lang w:val="sv-FI"/>
        </w:rPr>
        <w:br/>
        <w:t>Föreningslagen förutsätter att föreningen upprätthåller en förteckning över samtliga medlemmar. Ifall uppgifterna inte lämnas är det inte möjligt att vara medlem i föreningen.</w:t>
      </w:r>
    </w:p>
    <w:p w:rsidR="00707EE0" w:rsidRDefault="009F41A2">
      <w:pPr>
        <w:rPr>
          <w:lang w:val="sv-FI"/>
        </w:rPr>
      </w:pPr>
    </w:p>
    <w:p w:rsidR="00CF724A" w:rsidRDefault="00CF724A">
      <w:pPr>
        <w:rPr>
          <w:b/>
          <w:bCs/>
          <w:lang w:val="sv-FI"/>
        </w:rPr>
      </w:pPr>
      <w:r>
        <w:rPr>
          <w:b/>
          <w:bCs/>
          <w:lang w:val="sv-FI"/>
        </w:rPr>
        <w:br w:type="page"/>
      </w:r>
    </w:p>
    <w:p w:rsidR="00CF724A" w:rsidRPr="00CF724A" w:rsidRDefault="00CF724A" w:rsidP="00CF724A">
      <w:pPr>
        <w:rPr>
          <w:b/>
          <w:bCs/>
          <w:lang w:val="sv-FI"/>
        </w:rPr>
      </w:pPr>
      <w:r w:rsidRPr="00CF724A">
        <w:rPr>
          <w:b/>
          <w:bCs/>
          <w:lang w:val="sv-FI"/>
        </w:rPr>
        <w:lastRenderedPageBreak/>
        <w:t>Registerbeskrivning / information enligt artikel 13 i GDPR</w:t>
      </w:r>
    </w:p>
    <w:p w:rsidR="00CF724A" w:rsidRPr="00C03317" w:rsidRDefault="00CF724A" w:rsidP="00CF724A">
      <w:pPr>
        <w:pStyle w:val="Heading1"/>
        <w:rPr>
          <w:lang w:val="sv-FI"/>
        </w:rPr>
      </w:pPr>
      <w:r>
        <w:rPr>
          <w:lang w:val="sv-FI"/>
        </w:rPr>
        <w:t>Föreningen</w:t>
      </w:r>
      <w:r w:rsidRPr="00C03317">
        <w:rPr>
          <w:lang w:val="sv-FI"/>
        </w:rPr>
        <w:t> </w:t>
      </w:r>
      <w:r>
        <w:rPr>
          <w:lang w:val="sv-FI"/>
        </w:rPr>
        <w:t xml:space="preserve">Hem och Skola i Kyrkslätt </w:t>
      </w:r>
      <w:proofErr w:type="spellStart"/>
      <w:r>
        <w:rPr>
          <w:lang w:val="sv-FI"/>
        </w:rPr>
        <w:t>rf:s</w:t>
      </w:r>
      <w:proofErr w:type="spellEnd"/>
      <w:r>
        <w:rPr>
          <w:lang w:val="sv-FI"/>
        </w:rPr>
        <w:t xml:space="preserve"> funktionärsregister</w:t>
      </w:r>
    </w:p>
    <w:p w:rsidR="00CF724A" w:rsidRDefault="00CF724A" w:rsidP="00CF724A">
      <w:pPr>
        <w:rPr>
          <w:bCs/>
          <w:lang w:val="sv-FI"/>
        </w:rPr>
      </w:pPr>
      <w:r w:rsidRPr="004403F1">
        <w:rPr>
          <w:bCs/>
          <w:lang w:val="sv-FI"/>
        </w:rPr>
        <w:t>Godkänd av föreningens styrelse i Kyrkslätt 13.6.2018</w:t>
      </w:r>
    </w:p>
    <w:p w:rsidR="009F41A2" w:rsidRPr="00CF724A" w:rsidRDefault="009F41A2" w:rsidP="00CF724A">
      <w:pPr>
        <w:rPr>
          <w:lang w:val="sv-FI"/>
        </w:rPr>
      </w:pPr>
    </w:p>
    <w:p w:rsidR="009F41A2" w:rsidRPr="009F41A2" w:rsidRDefault="009F41A2" w:rsidP="009F41A2">
      <w:pPr>
        <w:rPr>
          <w:lang w:val="sv-FI"/>
        </w:rPr>
      </w:pPr>
      <w:r w:rsidRPr="009F41A2">
        <w:rPr>
          <w:b/>
          <w:bCs/>
          <w:lang w:val="sv-FI"/>
        </w:rPr>
        <w:t>1.</w:t>
      </w:r>
      <w:r>
        <w:rPr>
          <w:b/>
          <w:bCs/>
          <w:lang w:val="sv-FI"/>
        </w:rPr>
        <w:t xml:space="preserve"> </w:t>
      </w:r>
      <w:r w:rsidR="00CF724A" w:rsidRPr="009F41A2">
        <w:rPr>
          <w:b/>
          <w:bCs/>
          <w:lang w:val="sv-FI"/>
        </w:rPr>
        <w:t>Föreningens namn och kontaktuppgifter</w:t>
      </w:r>
      <w:r w:rsidR="00CF724A" w:rsidRPr="009F41A2">
        <w:rPr>
          <w:lang w:val="sv-FI"/>
        </w:rPr>
        <w:br/>
        <w:t>Förening</w:t>
      </w:r>
      <w:r w:rsidR="00B254BC" w:rsidRPr="009F41A2">
        <w:rPr>
          <w:lang w:val="sv-FI"/>
        </w:rPr>
        <w:t>en</w:t>
      </w:r>
      <w:r w:rsidR="00CF724A" w:rsidRPr="009F41A2">
        <w:rPr>
          <w:lang w:val="sv-FI"/>
        </w:rPr>
        <w:t xml:space="preserve"> </w:t>
      </w:r>
      <w:r w:rsidR="00B254BC" w:rsidRPr="009F41A2">
        <w:rPr>
          <w:lang w:val="sv-FI"/>
        </w:rPr>
        <w:t>Hem och Skola i Kyrkslätt</w:t>
      </w:r>
      <w:r w:rsidR="00CF724A" w:rsidRPr="009F41A2">
        <w:rPr>
          <w:lang w:val="sv-FI"/>
        </w:rPr>
        <w:t xml:space="preserve"> </w:t>
      </w:r>
      <w:proofErr w:type="spellStart"/>
      <w:r w:rsidR="00CF724A" w:rsidRPr="009F41A2">
        <w:rPr>
          <w:lang w:val="sv-FI"/>
        </w:rPr>
        <w:t>rf</w:t>
      </w:r>
      <w:proofErr w:type="spellEnd"/>
      <w:r w:rsidR="00CF724A" w:rsidRPr="009F41A2">
        <w:rPr>
          <w:lang w:val="sv-FI"/>
        </w:rPr>
        <w:t xml:space="preserve">, </w:t>
      </w:r>
      <w:r>
        <w:rPr>
          <w:lang w:val="sv-FI"/>
        </w:rPr>
        <w:br/>
      </w:r>
      <w:r w:rsidR="00B254BC" w:rsidRPr="009F41A2">
        <w:rPr>
          <w:lang w:val="sv-FI"/>
        </w:rPr>
        <w:t>http://www.kyrkslatt.hemochskola.fi</w:t>
      </w:r>
      <w:r w:rsidR="00CF724A" w:rsidRPr="009F41A2">
        <w:rPr>
          <w:lang w:val="sv-FI"/>
        </w:rPr>
        <w:t xml:space="preserve">, </w:t>
      </w:r>
      <w:proofErr w:type="spellStart"/>
      <w:r w:rsidR="00B609E2" w:rsidRPr="009F41A2">
        <w:rPr>
          <w:lang w:val="sv-FI"/>
        </w:rPr>
        <w:t>kyrkslatt</w:t>
      </w:r>
      <w:proofErr w:type="spellEnd"/>
      <w:r w:rsidR="00B609E2" w:rsidRPr="009F41A2">
        <w:rPr>
          <w:lang w:val="sv-FI"/>
        </w:rPr>
        <w:t xml:space="preserve">(at)hemochskola.fi </w:t>
      </w:r>
    </w:p>
    <w:p w:rsidR="00CF724A" w:rsidRPr="00CF724A" w:rsidRDefault="00E164FE" w:rsidP="00CF724A">
      <w:pPr>
        <w:rPr>
          <w:lang w:val="sv-FI"/>
        </w:rPr>
      </w:pPr>
      <w:r>
        <w:rPr>
          <w:b/>
          <w:bCs/>
          <w:lang w:val="sv-FI"/>
        </w:rPr>
        <w:t xml:space="preserve">2. </w:t>
      </w:r>
      <w:r w:rsidR="00B609E2">
        <w:rPr>
          <w:b/>
          <w:bCs/>
          <w:lang w:val="sv-FI"/>
        </w:rPr>
        <w:t>Funktionär</w:t>
      </w:r>
      <w:r w:rsidR="00CF724A" w:rsidRPr="00CF724A">
        <w:rPr>
          <w:b/>
          <w:bCs/>
          <w:lang w:val="sv-FI"/>
        </w:rPr>
        <w:t>sregistrets ändamål och den lagliga grunden</w:t>
      </w:r>
      <w:r w:rsidR="00CF724A" w:rsidRPr="00CF724A">
        <w:rPr>
          <w:lang w:val="sv-FI"/>
        </w:rPr>
        <w:br/>
      </w:r>
      <w:r w:rsidR="00B609E2">
        <w:rPr>
          <w:lang w:val="sv-FI"/>
        </w:rPr>
        <w:t>Funktionär</w:t>
      </w:r>
      <w:r w:rsidR="00CF724A" w:rsidRPr="00CF724A">
        <w:rPr>
          <w:lang w:val="sv-FI"/>
        </w:rPr>
        <w:t>sregistrets ändamål är att möjliggöra och dokumentera föreningens verksamhet och organisation.</w:t>
      </w:r>
    </w:p>
    <w:p w:rsidR="00CF724A" w:rsidRPr="00B609E2" w:rsidRDefault="00CF724A" w:rsidP="00CF724A">
      <w:pPr>
        <w:rPr>
          <w:lang w:val="sv-FI"/>
        </w:rPr>
      </w:pPr>
      <w:r w:rsidRPr="00CF724A">
        <w:rPr>
          <w:lang w:val="sv-FI"/>
        </w:rPr>
        <w:t xml:space="preserve">Den rättsliga grunden för </w:t>
      </w:r>
      <w:r w:rsidR="00B609E2">
        <w:rPr>
          <w:lang w:val="sv-FI"/>
        </w:rPr>
        <w:t>funktionär</w:t>
      </w:r>
      <w:r w:rsidRPr="00CF724A">
        <w:rPr>
          <w:lang w:val="sv-FI"/>
        </w:rPr>
        <w:t>sregistret är artikel 6.1.</w:t>
      </w:r>
      <w:r w:rsidR="00B609E2">
        <w:rPr>
          <w:lang w:val="sv-FI"/>
        </w:rPr>
        <w:t>a</w:t>
      </w:r>
      <w:r w:rsidRPr="00CF724A">
        <w:rPr>
          <w:lang w:val="sv-FI"/>
        </w:rPr>
        <w:t xml:space="preserve"> (</w:t>
      </w:r>
      <w:r w:rsidR="00B609E2">
        <w:rPr>
          <w:lang w:val="sv-FI"/>
        </w:rPr>
        <w:t>samtycke</w:t>
      </w:r>
      <w:r w:rsidRPr="00CF724A">
        <w:rPr>
          <w:lang w:val="sv-FI"/>
        </w:rPr>
        <w:t xml:space="preserve">). </w:t>
      </w:r>
    </w:p>
    <w:p w:rsidR="00CF724A" w:rsidRPr="00CF724A" w:rsidRDefault="00E164FE" w:rsidP="00CF724A">
      <w:pPr>
        <w:rPr>
          <w:lang w:val="sv-FI"/>
        </w:rPr>
      </w:pPr>
      <w:r>
        <w:rPr>
          <w:b/>
          <w:bCs/>
          <w:lang w:val="sv-FI"/>
        </w:rPr>
        <w:t xml:space="preserve">3. </w:t>
      </w:r>
      <w:r w:rsidR="00CF724A" w:rsidRPr="00CF724A">
        <w:rPr>
          <w:b/>
          <w:bCs/>
          <w:lang w:val="sv-FI"/>
        </w:rPr>
        <w:t>Mottagare av personuppgifterna</w:t>
      </w:r>
      <w:r w:rsidR="00CF724A" w:rsidRPr="00CF724A">
        <w:rPr>
          <w:lang w:val="sv-FI"/>
        </w:rPr>
        <w:br/>
        <w:t xml:space="preserve">Personuppgifterna hanteras av föreningens styrelse, medlemssekreterare, kassör och bokförare. Uppgifterna är även tillgängliga för anställda vid </w:t>
      </w:r>
      <w:r w:rsidR="00B609E2" w:rsidRPr="00B609E2">
        <w:rPr>
          <w:bCs/>
          <w:lang w:val="sv-FI"/>
        </w:rPr>
        <w:t>Förbun</w:t>
      </w:r>
      <w:r w:rsidR="00B609E2">
        <w:rPr>
          <w:bCs/>
          <w:lang w:val="sv-FI"/>
        </w:rPr>
        <w:t>det Hem och Skola i Finland r.f</w:t>
      </w:r>
      <w:r w:rsidR="00CF724A" w:rsidRPr="00CF724A">
        <w:rPr>
          <w:lang w:val="sv-FI"/>
        </w:rPr>
        <w:t xml:space="preserve">. Uppgifterna i </w:t>
      </w:r>
      <w:r w:rsidR="00B609E2">
        <w:rPr>
          <w:lang w:val="sv-FI"/>
        </w:rPr>
        <w:t>funktionär</w:t>
      </w:r>
      <w:r w:rsidR="00CF724A" w:rsidRPr="00CF724A">
        <w:rPr>
          <w:lang w:val="sv-FI"/>
        </w:rPr>
        <w:t>sregistret överlämnas inte utöver till förbundet utanför organisationen.   </w:t>
      </w:r>
    </w:p>
    <w:p w:rsidR="00E164FE" w:rsidRDefault="00E164FE" w:rsidP="00CF724A">
      <w:pPr>
        <w:rPr>
          <w:lang w:val="sv-FI"/>
        </w:rPr>
      </w:pPr>
      <w:r w:rsidRPr="00E164FE">
        <w:rPr>
          <w:b/>
          <w:bCs/>
          <w:lang w:val="sv-FI"/>
        </w:rPr>
        <w:t>4. Registrerade uppgifter och l</w:t>
      </w:r>
      <w:r w:rsidR="00CF724A" w:rsidRPr="00CF724A">
        <w:rPr>
          <w:b/>
          <w:bCs/>
          <w:lang w:val="sv-FI"/>
        </w:rPr>
        <w:t>agringsperioden</w:t>
      </w:r>
      <w:r w:rsidR="00CF724A" w:rsidRPr="00CF724A">
        <w:rPr>
          <w:lang w:val="sv-FI"/>
        </w:rPr>
        <w:br/>
      </w:r>
      <w:r w:rsidRPr="00E164FE">
        <w:rPr>
          <w:lang w:val="sv-FI"/>
        </w:rPr>
        <w:t xml:space="preserve">I registret sparas uppgifter om </w:t>
      </w:r>
      <w:r>
        <w:rPr>
          <w:lang w:val="sv-FI"/>
        </w:rPr>
        <w:t>funktionärernas namn, kontaktuppgifter och upp</w:t>
      </w:r>
      <w:r w:rsidR="003B54F9">
        <w:rPr>
          <w:lang w:val="sv-FI"/>
        </w:rPr>
        <w:t>drag</w:t>
      </w:r>
      <w:r>
        <w:rPr>
          <w:lang w:val="sv-FI"/>
        </w:rPr>
        <w:t xml:space="preserve"> inom </w:t>
      </w:r>
      <w:r w:rsidR="003B54F9">
        <w:rPr>
          <w:lang w:val="sv-FI"/>
        </w:rPr>
        <w:t xml:space="preserve">ramen för </w:t>
      </w:r>
      <w:r>
        <w:rPr>
          <w:lang w:val="sv-FI"/>
        </w:rPr>
        <w:t>föreningen</w:t>
      </w:r>
      <w:r w:rsidR="003B54F9">
        <w:rPr>
          <w:lang w:val="sv-FI"/>
        </w:rPr>
        <w:t>s verksamhet</w:t>
      </w:r>
      <w:r>
        <w:rPr>
          <w:lang w:val="sv-FI"/>
        </w:rPr>
        <w:t>.</w:t>
      </w:r>
    </w:p>
    <w:p w:rsidR="00CF724A" w:rsidRPr="00CF724A" w:rsidRDefault="00CF724A" w:rsidP="00CF724A">
      <w:pPr>
        <w:rPr>
          <w:lang w:val="sv-FI"/>
        </w:rPr>
      </w:pPr>
      <w:r w:rsidRPr="00CF724A">
        <w:rPr>
          <w:lang w:val="sv-FI"/>
        </w:rPr>
        <w:t xml:space="preserve">Uppgifterna lagras så länge som </w:t>
      </w:r>
      <w:r w:rsidR="00E164FE">
        <w:rPr>
          <w:lang w:val="sv-FI"/>
        </w:rPr>
        <w:t>funktionär</w:t>
      </w:r>
      <w:r w:rsidRPr="00CF724A">
        <w:rPr>
          <w:lang w:val="sv-FI"/>
        </w:rPr>
        <w:t>skapet fortgår och raderas därefter.</w:t>
      </w:r>
    </w:p>
    <w:p w:rsidR="00CF724A" w:rsidRPr="00CF724A" w:rsidRDefault="00E164FE" w:rsidP="00CF724A">
      <w:pPr>
        <w:rPr>
          <w:lang w:val="sv-FI"/>
        </w:rPr>
      </w:pPr>
      <w:r>
        <w:rPr>
          <w:b/>
          <w:bCs/>
          <w:lang w:val="sv-FI"/>
        </w:rPr>
        <w:t xml:space="preserve">5. </w:t>
      </w:r>
      <w:r w:rsidR="00CF724A" w:rsidRPr="00CF724A">
        <w:rPr>
          <w:b/>
          <w:bCs/>
          <w:lang w:val="sv-FI"/>
        </w:rPr>
        <w:t>Rättigheter</w:t>
      </w:r>
      <w:r w:rsidR="00CF724A" w:rsidRPr="00CF724A">
        <w:rPr>
          <w:lang w:val="sv-FI"/>
        </w:rPr>
        <w:br/>
        <w:t xml:space="preserve">Personer som finns upptagna i </w:t>
      </w:r>
      <w:r>
        <w:rPr>
          <w:lang w:val="sv-FI"/>
        </w:rPr>
        <w:t>funktionär</w:t>
      </w:r>
      <w:r w:rsidR="00CF724A" w:rsidRPr="00CF724A">
        <w:rPr>
          <w:lang w:val="sv-FI"/>
        </w:rPr>
        <w:t xml:space="preserve">sregistret har rätt att begära tillgång till och rättelse av sina uppgifter. Så länge </w:t>
      </w:r>
      <w:r>
        <w:rPr>
          <w:lang w:val="sv-FI"/>
        </w:rPr>
        <w:t>funktionär</w:t>
      </w:r>
      <w:r w:rsidR="00CF724A" w:rsidRPr="00CF724A">
        <w:rPr>
          <w:lang w:val="sv-FI"/>
        </w:rPr>
        <w:t>skapet fortgår är det inte möjligt att begära radering av sina uppgifter eller att begränsa eller invända mot behandlingen. Rätten till dataportabilitet är med stöd av artikel 20.1.a och 20.1.b inte möjlig att utöva.</w:t>
      </w:r>
    </w:p>
    <w:p w:rsidR="00CF724A" w:rsidRPr="00CF724A" w:rsidRDefault="00E164FE" w:rsidP="00CF724A">
      <w:pPr>
        <w:rPr>
          <w:lang w:val="sv-FI"/>
        </w:rPr>
      </w:pPr>
      <w:r>
        <w:rPr>
          <w:b/>
          <w:bCs/>
          <w:lang w:val="sv-FI"/>
        </w:rPr>
        <w:t xml:space="preserve">6. </w:t>
      </w:r>
      <w:r w:rsidR="00CF724A" w:rsidRPr="00CF724A">
        <w:rPr>
          <w:b/>
          <w:bCs/>
          <w:lang w:val="sv-FI"/>
        </w:rPr>
        <w:t>Klagomål</w:t>
      </w:r>
      <w:r w:rsidR="00CF724A" w:rsidRPr="00CF724A">
        <w:rPr>
          <w:lang w:val="sv-FI"/>
        </w:rPr>
        <w:br/>
        <w:t xml:space="preserve">Personer som finns upptagna i </w:t>
      </w:r>
      <w:r>
        <w:rPr>
          <w:lang w:val="sv-FI"/>
        </w:rPr>
        <w:t>funktionär</w:t>
      </w:r>
      <w:r w:rsidR="00CF724A" w:rsidRPr="00CF724A">
        <w:rPr>
          <w:lang w:val="sv-FI"/>
        </w:rPr>
        <w:t>sregistret har rätt att inge klagomål till Dataskyddsmyndigheten.</w:t>
      </w:r>
    </w:p>
    <w:p w:rsidR="00CF724A" w:rsidRPr="00CF724A" w:rsidRDefault="00CF724A" w:rsidP="00CF724A">
      <w:pPr>
        <w:rPr>
          <w:lang w:val="sv-FI"/>
        </w:rPr>
      </w:pPr>
    </w:p>
    <w:p w:rsidR="00CF724A" w:rsidRPr="00C03317" w:rsidRDefault="00CF724A">
      <w:pPr>
        <w:rPr>
          <w:lang w:val="sv-FI"/>
        </w:rPr>
      </w:pPr>
      <w:bookmarkStart w:id="0" w:name="_GoBack"/>
      <w:bookmarkEnd w:id="0"/>
    </w:p>
    <w:sectPr w:rsidR="00CF724A" w:rsidRPr="00C03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AC"/>
    <w:multiLevelType w:val="hybridMultilevel"/>
    <w:tmpl w:val="8BD4DA86"/>
    <w:lvl w:ilvl="0" w:tplc="47CCD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C542D"/>
    <w:multiLevelType w:val="hybridMultilevel"/>
    <w:tmpl w:val="9B06BD00"/>
    <w:lvl w:ilvl="0" w:tplc="A10CFA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60E0B"/>
    <w:multiLevelType w:val="hybridMultilevel"/>
    <w:tmpl w:val="8DDE1220"/>
    <w:lvl w:ilvl="0" w:tplc="E1ECA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17"/>
    <w:rsid w:val="001B70B5"/>
    <w:rsid w:val="003B54F9"/>
    <w:rsid w:val="004403F1"/>
    <w:rsid w:val="004B63B9"/>
    <w:rsid w:val="00501934"/>
    <w:rsid w:val="00586E77"/>
    <w:rsid w:val="009F0017"/>
    <w:rsid w:val="009F41A2"/>
    <w:rsid w:val="00B254BC"/>
    <w:rsid w:val="00B609E2"/>
    <w:rsid w:val="00C03317"/>
    <w:rsid w:val="00CF724A"/>
    <w:rsid w:val="00D25E53"/>
    <w:rsid w:val="00DD7C5F"/>
    <w:rsid w:val="00E1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D7DD"/>
  <w15:chartTrackingRefBased/>
  <w15:docId w15:val="{37DDE1E6-2019-476F-A0F5-53684D0F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7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7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D7C5F"/>
    <w:rPr>
      <w:vertAlign w:val="superscript"/>
    </w:rPr>
  </w:style>
  <w:style w:type="character" w:customStyle="1" w:styleId="Heading2Char">
    <w:name w:val="Heading 2 Char"/>
    <w:basedOn w:val="DefaultParagraphFont"/>
    <w:link w:val="Heading2"/>
    <w:uiPriority w:val="9"/>
    <w:rsid w:val="001B70B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B7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0B5"/>
    <w:rPr>
      <w:rFonts w:ascii="Segoe UI" w:hAnsi="Segoe UI" w:cs="Segoe UI"/>
      <w:sz w:val="18"/>
      <w:szCs w:val="18"/>
    </w:rPr>
  </w:style>
  <w:style w:type="character" w:customStyle="1" w:styleId="Heading1Char">
    <w:name w:val="Heading 1 Char"/>
    <w:basedOn w:val="DefaultParagraphFont"/>
    <w:link w:val="Heading1"/>
    <w:uiPriority w:val="9"/>
    <w:rsid w:val="001B70B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403F1"/>
    <w:rPr>
      <w:color w:val="0563C1" w:themeColor="hyperlink"/>
      <w:u w:val="single"/>
    </w:rPr>
  </w:style>
  <w:style w:type="paragraph" w:styleId="ListParagraph">
    <w:name w:val="List Paragraph"/>
    <w:basedOn w:val="Normal"/>
    <w:uiPriority w:val="34"/>
    <w:qFormat/>
    <w:rsid w:val="0044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94903">
      <w:bodyDiv w:val="1"/>
      <w:marLeft w:val="0"/>
      <w:marRight w:val="0"/>
      <w:marTop w:val="0"/>
      <w:marBottom w:val="0"/>
      <w:divBdr>
        <w:top w:val="none" w:sz="0" w:space="0" w:color="auto"/>
        <w:left w:val="none" w:sz="0" w:space="0" w:color="auto"/>
        <w:bottom w:val="none" w:sz="0" w:space="0" w:color="auto"/>
        <w:right w:val="none" w:sz="0" w:space="0" w:color="auto"/>
      </w:divBdr>
    </w:div>
    <w:div w:id="19009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Hanken</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Ahlskog-Pursiainen</dc:creator>
  <cp:keywords/>
  <dc:description/>
  <cp:lastModifiedBy>Tove Ahlskog-Pursiainen</cp:lastModifiedBy>
  <cp:revision>3</cp:revision>
  <dcterms:created xsi:type="dcterms:W3CDTF">2018-08-08T16:28:00Z</dcterms:created>
  <dcterms:modified xsi:type="dcterms:W3CDTF">2018-08-08T16:32:00Z</dcterms:modified>
</cp:coreProperties>
</file>